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Chloe Evans </w:t>
        <w:tab/>
        <w:tab/>
        <w:tab/>
        <w:t xml:space="preserve">    </w:t>
        <w:tab/>
        <w:tab/>
        <w:tab/>
        <w:t xml:space="preserve">  </w:t>
        <w:tab/>
        <w:tab/>
        <w:t xml:space="preserve">  </w:t>
        <w:tab/>
        <w:t xml:space="preserve">              Evans 1</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Humanities - 1/2</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14 Oct 2013</w:t>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b w:val="1"/>
          <w:sz w:val="24"/>
          <w:rtl w:val="0"/>
        </w:rPr>
        <w:t xml:space="preserve">Not Just One</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She starts with short blond hair and clear blue grey eyes. Blue like the sky above the sea. She went through a fedora phase, she might as well still be in it. Pianos are her thing as well as soundtrack music.  She likes to read, her name is Liz. Then there's brown hair and brown eyes. Her eyes tends to change color, almost like a daughter of Aphrodite, she would hate that comparison. She's a reader too. Her name is Sara. They were my first friends.  The next few come all at once and very fast.</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Gracie has long brown hair, her eyes can't decide what color they want to be. Green or brown. Green or brown. She's the kind of skinny people strive to be, she achieved it easily. Her style is different, simple and bright. Pattern with pattern, but it still somehow managed to match. I had known Morgan for long before, zoo camp is a great way to meet friends. Especially if that friend's mother also works at the zoo. Her hair was long and curly like a mermaid's. It was always up in a bun; she never left it down, much to our disappointment. Her eyes were brown.</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The Julias are the same, but different. Brown eyes and brown eyes. Black hair and brown hair. Skinny and skinny. They both play volleyball.</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Julia R. says, " We look like retarded frogs,"</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I could only laugh.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Julia L. doesn't seem to care. Julia R. is obsessed with cats, obsessed enough to have her own photo folder on my iPod. Her fashion choices were different as well. She had lots of random thrift shop clothes that fit together like a broken puzzle piece. Julia L. is quiet at first, but in the end she's as enthusiast as the rest of us.</w:t>
      </w:r>
    </w:p>
    <w:p w:rsidP="00000000" w:rsidRPr="00000000" w:rsidR="00000000" w:rsidDel="00000000" w:rsidRDefault="00000000">
      <w:pPr>
        <w:spacing w:lineRule="auto" w:line="480"/>
        <w:ind w:left="7920" w:firstLine="0"/>
        <w:contextualSpacing w:val="0"/>
      </w:pPr>
      <w:r w:rsidRPr="00000000" w:rsidR="00000000" w:rsidDel="00000000">
        <w:rPr>
          <w:rtl w:val="0"/>
        </w:rPr>
      </w:r>
    </w:p>
    <w:p w:rsidP="00000000" w:rsidRPr="00000000" w:rsidR="00000000" w:rsidDel="00000000" w:rsidRDefault="00000000">
      <w:pPr>
        <w:spacing w:lineRule="auto" w:line="480"/>
        <w:ind w:left="7920" w:firstLine="0"/>
        <w:contextualSpacing w:val="0"/>
      </w:pPr>
      <w:r w:rsidRPr="00000000" w:rsidR="00000000" w:rsidDel="00000000">
        <w:rPr>
          <w:rFonts w:cs="Times New Roman" w:hAnsi="Times New Roman" w:eastAsia="Times New Roman" w:ascii="Times New Roman"/>
          <w:sz w:val="24"/>
          <w:rtl w:val="0"/>
        </w:rPr>
        <w:t xml:space="preserve">Evans 2</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      Long blond weave. Is the only way to describe Mandalyn. She has a thing with her hair, she doesn't actually have a weave, but she says she does in a joking way. She is also very quiet and thinks she talks about herself too much. Which she doesn't, but I tease her about it a lot. Ashley's hair is blond brown and wavy. She seems like the average teenage girl until you get her started on her plays. She loves to act and sing, she's also a pretty good dancer. I think she really does have the chance as an actor in the future. She hates her brother and sister, but in a sibling way. My friends started out few, but now there are many. I could not chose just one to write about, so I chose them all.</w:t>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Just One.docx</dc:title>
</cp:coreProperties>
</file>